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 w:cs="Times New Roman"/>
          <w:sz w:val="16"/>
          <w:szCs w:val="16"/>
        </w:rPr>
      </w:pPr>
      <w:r>
        <w:rPr>
          <w:rFonts w:cs="Times New Roman" w:ascii="Verdana" w:hAnsi="Verdana"/>
          <w:sz w:val="16"/>
          <w:szCs w:val="16"/>
        </w:rPr>
        <w:drawing>
          <wp:inline distT="0" distB="0" distL="0" distR="0">
            <wp:extent cx="413385" cy="3981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2" r="-11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empora LGC Uni" w:hAnsi="Tempora LGC Uni" w:cs="Times New Roman"/>
          <w:sz w:val="16"/>
          <w:szCs w:val="16"/>
        </w:rPr>
      </w:pPr>
      <w:r>
        <w:rPr>
          <w:rFonts w:cs="Times New Roman" w:ascii="Tempora LGC Uni" w:hAnsi="Tempora LGC Uni"/>
          <w:sz w:val="16"/>
          <w:szCs w:val="16"/>
        </w:rPr>
        <w:t>Министерство здравоохранения РФ</w:t>
      </w:r>
    </w:p>
    <w:p>
      <w:pPr>
        <w:pStyle w:val="Normal"/>
        <w:jc w:val="center"/>
        <w:rPr>
          <w:rFonts w:ascii="Tempora LGC Uni" w:hAnsi="Tempora LGC Uni"/>
          <w:sz w:val="16"/>
          <w:szCs w:val="16"/>
        </w:rPr>
      </w:pPr>
      <w:r>
        <w:rPr>
          <w:rFonts w:ascii="Tempora LGC Uni" w:hAnsi="Tempora LGC Uni"/>
          <w:b/>
          <w:sz w:val="16"/>
          <w:szCs w:val="16"/>
        </w:rPr>
        <w:t>Муниципальное бюджетное учреждение здравоохранения</w:t>
      </w:r>
    </w:p>
    <w:p>
      <w:pPr>
        <w:pStyle w:val="Normal"/>
        <w:jc w:val="center"/>
        <w:rPr>
          <w:rFonts w:ascii="Tempora LGC Uni" w:hAnsi="Tempora LGC Uni" w:cs="Times New Roman"/>
          <w:sz w:val="16"/>
          <w:szCs w:val="16"/>
        </w:rPr>
      </w:pPr>
      <w:r>
        <w:rPr>
          <w:rFonts w:cs="Times New Roman" w:ascii="Tempora LGC Uni" w:hAnsi="Tempora LGC Uni"/>
          <w:b/>
          <w:sz w:val="16"/>
          <w:szCs w:val="16"/>
        </w:rPr>
        <w:t>«Сивинская центральная районная больница»</w:t>
      </w:r>
    </w:p>
    <w:p>
      <w:pPr>
        <w:pStyle w:val="Normal"/>
        <w:jc w:val="center"/>
        <w:rPr>
          <w:rFonts w:ascii="Tempora LGC Uni" w:hAnsi="Tempora LGC Uni"/>
          <w:sz w:val="16"/>
          <w:szCs w:val="16"/>
        </w:rPr>
      </w:pPr>
      <w:r>
        <w:rPr>
          <w:rFonts w:ascii="Tempora LGC Uni" w:hAnsi="Tempora LGC Uni"/>
          <w:sz w:val="16"/>
          <w:szCs w:val="16"/>
        </w:rPr>
        <w:t>ул. Кутузова, д. 20, с. Сива</w:t>
      </w:r>
    </w:p>
    <w:p>
      <w:pPr>
        <w:pStyle w:val="Normal"/>
        <w:jc w:val="center"/>
        <w:rPr>
          <w:rFonts w:ascii="Tempora LGC Uni" w:hAnsi="Tempora LGC Uni"/>
          <w:sz w:val="16"/>
          <w:szCs w:val="16"/>
        </w:rPr>
      </w:pPr>
      <w:r>
        <w:rPr>
          <w:rFonts w:ascii="Tempora LGC Uni" w:hAnsi="Tempora LGC Uni"/>
          <w:sz w:val="16"/>
          <w:szCs w:val="16"/>
        </w:rPr>
        <w:t>Пермского края, 617240</w:t>
      </w:r>
    </w:p>
    <w:p>
      <w:pPr>
        <w:pStyle w:val="Normal"/>
        <w:jc w:val="center"/>
        <w:rPr>
          <w:rFonts w:ascii="Tempora LGC Uni" w:hAnsi="Tempora LGC Uni"/>
          <w:sz w:val="16"/>
          <w:szCs w:val="16"/>
        </w:rPr>
      </w:pPr>
      <w:r>
        <w:rPr>
          <w:rFonts w:ascii="Tempora LGC Uni" w:hAnsi="Tempora LGC Uni"/>
          <w:sz w:val="16"/>
          <w:szCs w:val="16"/>
        </w:rPr>
        <w:t>Тел./факс (34277) 2-</w:t>
      </w:r>
      <w:r>
        <w:rPr>
          <w:rFonts w:ascii="Tempora LGC Uni" w:hAnsi="Tempora LGC Uni"/>
          <w:sz w:val="16"/>
          <w:szCs w:val="16"/>
        </w:rPr>
        <w:t>42-57</w:t>
      </w:r>
      <w:r>
        <w:rPr>
          <w:rFonts w:ascii="Tempora LGC Uni" w:hAnsi="Tempora LGC Uni"/>
          <w:sz w:val="16"/>
          <w:szCs w:val="16"/>
        </w:rPr>
        <w:t xml:space="preserve"> </w:t>
      </w:r>
    </w:p>
    <w:p>
      <w:pPr>
        <w:pStyle w:val="Normal"/>
        <w:jc w:val="center"/>
        <w:rPr>
          <w:rFonts w:ascii="Tempora LGC Uni" w:hAnsi="Tempora LGC Uni"/>
          <w:sz w:val="16"/>
          <w:szCs w:val="16"/>
        </w:rPr>
      </w:pPr>
      <w:r>
        <w:rPr>
          <w:rFonts w:ascii="Tempora LGC Uni" w:hAnsi="Tempora LGC Uni"/>
          <w:b/>
          <w:sz w:val="16"/>
          <w:szCs w:val="16"/>
          <w:lang w:val="en-US"/>
        </w:rPr>
        <w:t>E</w:t>
      </w:r>
      <w:r>
        <w:rPr>
          <w:rFonts w:ascii="Tempora LGC Uni" w:hAnsi="Tempora LGC Uni"/>
          <w:b/>
          <w:sz w:val="16"/>
          <w:szCs w:val="16"/>
        </w:rPr>
        <w:t>-</w:t>
      </w:r>
      <w:r>
        <w:rPr>
          <w:rFonts w:ascii="Tempora LGC Uni" w:hAnsi="Tempora LGC Uni"/>
          <w:b/>
          <w:sz w:val="16"/>
          <w:szCs w:val="16"/>
          <w:lang w:val="en-US"/>
        </w:rPr>
        <w:t>mail</w:t>
      </w:r>
      <w:r>
        <w:rPr>
          <w:rFonts w:ascii="Tempora LGC Uni" w:hAnsi="Tempora LGC Uni"/>
          <w:b/>
          <w:sz w:val="16"/>
          <w:szCs w:val="16"/>
        </w:rPr>
        <w:t>:</w:t>
      </w:r>
      <w:r>
        <w:rPr>
          <w:rFonts w:ascii="Tempora LGC Uni" w:hAnsi="Tempora LGC Uni"/>
          <w:b/>
          <w:sz w:val="16"/>
          <w:szCs w:val="16"/>
          <w:lang w:val="en-US"/>
        </w:rPr>
        <w:t>siva</w:t>
      </w:r>
      <w:r>
        <w:rPr>
          <w:rFonts w:ascii="Tempora LGC Uni" w:hAnsi="Tempora LGC Uni"/>
          <w:b/>
          <w:sz w:val="16"/>
          <w:szCs w:val="16"/>
        </w:rPr>
        <w:t>-</w:t>
      </w:r>
      <w:r>
        <w:rPr>
          <w:rFonts w:ascii="Tempora LGC Uni" w:hAnsi="Tempora LGC Uni"/>
          <w:b/>
          <w:sz w:val="16"/>
          <w:szCs w:val="16"/>
          <w:lang w:val="en-US"/>
        </w:rPr>
        <w:t>crb</w:t>
      </w:r>
      <w:r>
        <w:rPr>
          <w:rFonts w:ascii="Tempora LGC Uni" w:hAnsi="Tempora LGC Uni"/>
          <w:b/>
          <w:sz w:val="16"/>
          <w:szCs w:val="16"/>
        </w:rPr>
        <w:t>@</w:t>
      </w:r>
      <w:r>
        <w:rPr>
          <w:rFonts w:ascii="Tempora LGC Uni" w:hAnsi="Tempora LGC Uni"/>
          <w:b/>
          <w:sz w:val="16"/>
          <w:szCs w:val="16"/>
          <w:lang w:val="en-US"/>
        </w:rPr>
        <w:t>mail</w:t>
      </w:r>
      <w:r>
        <w:rPr>
          <w:rFonts w:ascii="Tempora LGC Uni" w:hAnsi="Tempora LGC Uni"/>
          <w:b/>
          <w:sz w:val="16"/>
          <w:szCs w:val="16"/>
        </w:rPr>
        <w:t>.</w:t>
      </w:r>
      <w:r>
        <w:rPr>
          <w:rFonts w:ascii="Tempora LGC Uni" w:hAnsi="Tempora LGC Uni"/>
          <w:b/>
          <w:sz w:val="16"/>
          <w:szCs w:val="16"/>
          <w:lang w:val="en-US"/>
        </w:rPr>
        <w:t>ru</w:t>
      </w:r>
    </w:p>
    <w:p>
      <w:pPr>
        <w:pStyle w:val="ConsPlusNonformat"/>
        <w:jc w:val="both"/>
        <w:rPr>
          <w:rFonts w:ascii="Tempora LGC Uni" w:hAnsi="Tempora LGC Uni" w:cs="Verdana"/>
          <w:sz w:val="16"/>
          <w:szCs w:val="16"/>
          <w:lang w:val="ru-RU" w:eastAsia="ru-RU"/>
        </w:rPr>
      </w:pPr>
      <w:r>
        <w:rPr>
          <w:rFonts w:cs="Verdana" w:ascii="Tempora LGC Uni" w:hAnsi="Tempora LGC Uni"/>
          <w:sz w:val="16"/>
          <w:szCs w:val="16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-19685</wp:posOffset>
                </wp:positionH>
                <wp:positionV relativeFrom="paragraph">
                  <wp:posOffset>114300</wp:posOffset>
                </wp:positionV>
                <wp:extent cx="5932805" cy="14605"/>
                <wp:effectExtent l="635" t="5080" r="635" b="5080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32800" cy="14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55pt,9pt" to="465.55pt,10.1pt" ID="Прямая соединительная линия 1" stroked="t" o:allowincell="f" style="position:absolute;flip:y">
                <v:stroke color="#4a7ebb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ConsPlusNonformat"/>
        <w:jc w:val="both"/>
        <w:rPr>
          <w:rFonts w:ascii="Tempora LGC Uni" w:hAnsi="Tempora LGC Uni" w:cs="Verdana"/>
          <w:sz w:val="16"/>
          <w:szCs w:val="16"/>
        </w:rPr>
      </w:pPr>
      <w:r>
        <w:rPr>
          <w:rFonts w:cs="Verdana" w:ascii="Tempora LGC Uni" w:hAnsi="Tempora LGC Uni"/>
          <w:sz w:val="16"/>
          <w:szCs w:val="16"/>
        </w:rPr>
      </w:r>
    </w:p>
    <w:p>
      <w:pPr>
        <w:pStyle w:val="Normal"/>
        <w:jc w:val="center"/>
        <w:rPr>
          <w:rFonts w:ascii="Tempora LGC Uni" w:hAnsi="Tempora LGC Uni" w:cs="Verdana"/>
          <w:b/>
          <w:bCs/>
          <w:color w:val="000000"/>
          <w:sz w:val="16"/>
          <w:szCs w:val="16"/>
        </w:rPr>
      </w:pPr>
      <w:r>
        <w:rPr>
          <w:rFonts w:cs="Verdana" w:ascii="Tempora LGC Uni" w:hAnsi="Tempora LGC Uni"/>
          <w:b/>
          <w:bCs/>
          <w:color w:val="000000"/>
          <w:sz w:val="16"/>
          <w:szCs w:val="16"/>
        </w:rPr>
      </w:r>
    </w:p>
    <w:p>
      <w:pPr>
        <w:pStyle w:val="Normal"/>
        <w:jc w:val="center"/>
        <w:rPr>
          <w:rFonts w:cs="Verdana"/>
          <w:color w:val="000000"/>
          <w:sz w:val="16"/>
          <w:szCs w:val="16"/>
        </w:rPr>
      </w:pPr>
      <w:r>
        <w:rPr>
          <w:rFonts w:cs="Verdana" w:ascii="Tempora LGC Uni" w:hAnsi="Tempora LGC Uni"/>
          <w:b/>
          <w:bCs/>
          <w:color w:val="000000"/>
          <w:sz w:val="16"/>
          <w:szCs w:val="16"/>
        </w:rPr>
        <w:t>СОГЛАСИЕ</w:t>
      </w:r>
      <w:r>
        <w:rPr>
          <w:rFonts w:cs="Verdana" w:ascii="Tempora LGC Uni" w:hAnsi="Tempora LGC Uni"/>
          <w:sz w:val="16"/>
          <w:szCs w:val="16"/>
        </w:rPr>
        <w:br/>
      </w:r>
      <w:r>
        <w:rPr>
          <w:rFonts w:cs="Verdana" w:ascii="Tempora LGC Uni" w:hAnsi="Tempora LGC Uni"/>
          <w:b/>
          <w:bCs/>
          <w:color w:val="000000"/>
          <w:sz w:val="16"/>
          <w:szCs w:val="16"/>
        </w:rPr>
        <w:t>на обработку персональных данных</w:t>
      </w:r>
    </w:p>
    <w:p>
      <w:pPr>
        <w:pStyle w:val="Normal"/>
        <w:rPr>
          <w:rFonts w:ascii="Tempora LGC Uni" w:hAnsi="Tempora LGC Uni"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</w:r>
    </w:p>
    <w:tbl>
      <w:tblPr>
        <w:tblW w:w="9505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59"/>
        <w:gridCol w:w="9146"/>
      </w:tblGrid>
      <w:tr>
        <w:trPr/>
        <w:tc>
          <w:tcPr>
            <w:tcW w:w="359" w:type="dxa"/>
            <w:tcBorders/>
          </w:tcPr>
          <w:p>
            <w:pPr>
              <w:pStyle w:val="Normal"/>
              <w:rPr>
                <w:rFonts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  <w:t xml:space="preserve">Я, </w:t>
            </w:r>
          </w:p>
        </w:tc>
        <w:tc>
          <w:tcPr>
            <w:tcW w:w="914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sz w:val="16"/>
                <w:szCs w:val="16"/>
              </w:rPr>
            </w:r>
          </w:p>
        </w:tc>
      </w:tr>
    </w:tbl>
    <w:p>
      <w:pPr>
        <w:pStyle w:val="Normal"/>
        <w:rPr>
          <w:rFonts w:cs="Verdana"/>
          <w:sz w:val="12"/>
          <w:szCs w:val="12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ab/>
        <w:tab/>
        <w:tab/>
        <w:tab/>
        <w:tab/>
      </w:r>
      <w:r>
        <w:rPr>
          <w:rFonts w:cs="Verdana" w:ascii="Tempora LGC Uni" w:hAnsi="Tempora LGC Uni"/>
          <w:color w:val="000000"/>
          <w:sz w:val="12"/>
          <w:szCs w:val="12"/>
        </w:rPr>
        <w:t>(фамилия, имя, отчество полностью)</w:t>
        <w:tab/>
        <w:tab/>
        <w:tab/>
        <w:tab/>
      </w:r>
    </w:p>
    <w:p>
      <w:pPr>
        <w:pStyle w:val="Normal"/>
        <w:rPr>
          <w:rFonts w:ascii="Tempora LGC Uni" w:hAnsi="Tempora LGC Uni" w:cs="Verdana"/>
          <w:sz w:val="16"/>
          <w:szCs w:val="16"/>
        </w:rPr>
      </w:pPr>
      <w:r>
        <w:rPr>
          <w:rFonts w:cs="Verdana" w:ascii="Tempora LGC Uni" w:hAnsi="Tempora LGC Uni"/>
          <w:sz w:val="16"/>
          <w:szCs w:val="16"/>
        </w:rPr>
      </w:r>
    </w:p>
    <w:tbl>
      <w:tblPr>
        <w:tblW w:w="9505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769"/>
        <w:gridCol w:w="6736"/>
      </w:tblGrid>
      <w:tr>
        <w:trPr/>
        <w:tc>
          <w:tcPr>
            <w:tcW w:w="95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sz w:val="16"/>
                <w:szCs w:val="16"/>
              </w:rPr>
            </w:r>
          </w:p>
        </w:tc>
      </w:tr>
      <w:tr>
        <w:trPr/>
        <w:tc>
          <w:tcPr>
            <w:tcW w:w="2769" w:type="dxa"/>
            <w:tcBorders/>
          </w:tcPr>
          <w:p>
            <w:pPr>
              <w:pStyle w:val="Normal"/>
              <w:rPr>
                <w:rFonts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  <w:t>проживающий(-ая) по адресу,</w:t>
            </w:r>
          </w:p>
        </w:tc>
        <w:tc>
          <w:tcPr>
            <w:tcW w:w="6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sz w:val="16"/>
                <w:szCs w:val="16"/>
              </w:rPr>
            </w:r>
          </w:p>
        </w:tc>
      </w:tr>
    </w:tbl>
    <w:p>
      <w:pPr>
        <w:pStyle w:val="Normal"/>
        <w:rPr>
          <w:rFonts w:cs="Verdana"/>
          <w:color w:val="000000"/>
          <w:sz w:val="12"/>
          <w:szCs w:val="12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ab/>
        <w:tab/>
        <w:tab/>
        <w:tab/>
        <w:tab/>
      </w:r>
      <w:r>
        <w:rPr>
          <w:rFonts w:cs="Verdana" w:ascii="Tempora LGC Uni" w:hAnsi="Tempora LGC Uni"/>
          <w:color w:val="000000"/>
          <w:sz w:val="12"/>
          <w:szCs w:val="12"/>
        </w:rPr>
        <w:t>(адрес по месту регистрации)</w:t>
        <w:tab/>
        <w:tab/>
      </w:r>
    </w:p>
    <w:p>
      <w:pPr>
        <w:pStyle w:val="Normal"/>
        <w:rPr>
          <w:rFonts w:ascii="Tempora LGC Uni" w:hAnsi="Tempora LGC Uni"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</w:r>
    </w:p>
    <w:tbl>
      <w:tblPr>
        <w:tblW w:w="9505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85"/>
        <w:gridCol w:w="3018"/>
        <w:gridCol w:w="708"/>
        <w:gridCol w:w="1985"/>
        <w:gridCol w:w="1134"/>
        <w:gridCol w:w="1775"/>
      </w:tblGrid>
      <w:tr>
        <w:trPr/>
        <w:tc>
          <w:tcPr>
            <w:tcW w:w="950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75" w:right="75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885" w:type="dxa"/>
            <w:tcBorders/>
          </w:tcPr>
          <w:p>
            <w:pPr>
              <w:pStyle w:val="Normal"/>
              <w:rPr>
                <w:rFonts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  <w:t>паспорт:</w:t>
            </w:r>
          </w:p>
        </w:tc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34" w:right="75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  <w:t>серия                 №</w:t>
            </w:r>
          </w:p>
        </w:tc>
        <w:tc>
          <w:tcPr>
            <w:tcW w:w="708" w:type="dxa"/>
            <w:tcBorders/>
          </w:tcPr>
          <w:p>
            <w:pPr>
              <w:pStyle w:val="Normal"/>
              <w:ind w:left="-15" w:right="-15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  <w:t>выдан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napToGrid w:val="false"/>
              <w:ind w:left="75" w:right="75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950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65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sz w:val="16"/>
                <w:szCs w:val="16"/>
              </w:rPr>
            </w:r>
          </w:p>
        </w:tc>
        <w:tc>
          <w:tcPr>
            <w:tcW w:w="1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rFonts w:ascii="Tempora LGC Uni" w:hAnsi="Tempora LGC Uni"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sz w:val="16"/>
                <w:szCs w:val="16"/>
              </w:rPr>
              <w:t>дата выдачи</w:t>
            </w:r>
          </w:p>
        </w:tc>
        <w:tc>
          <w:tcPr>
            <w:tcW w:w="1775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napToGrid w:val="false"/>
              <w:rPr>
                <w:rFonts w:ascii="Tempora LGC Uni" w:hAnsi="Tempora LGC Uni" w:cs="Verdana"/>
                <w:sz w:val="16"/>
                <w:szCs w:val="16"/>
              </w:rPr>
            </w:pPr>
            <w:r>
              <w:rPr>
                <w:rFonts w:cs="Verdana" w:ascii="Tempora LGC Uni" w:hAnsi="Tempora LGC Uni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empora LGC Uni" w:hAnsi="Tempora LGC Uni" w:cs="Verdana"/>
          <w:color w:val="000000"/>
          <w:sz w:val="12"/>
          <w:szCs w:val="12"/>
        </w:rPr>
      </w:pPr>
      <w:r>
        <w:rPr>
          <w:rFonts w:eastAsia="Verdana" w:cs="Verdana" w:ascii="Tempora LGC Uni" w:hAnsi="Tempora LGC Uni"/>
          <w:color w:val="000000"/>
          <w:sz w:val="12"/>
          <w:szCs w:val="12"/>
        </w:rPr>
        <w:t xml:space="preserve">               </w:t>
      </w:r>
      <w:r>
        <w:rPr>
          <w:rFonts w:cs="Verdana" w:ascii="Tempora LGC Uni" w:hAnsi="Tempora LGC Uni"/>
          <w:color w:val="000000"/>
          <w:sz w:val="12"/>
          <w:szCs w:val="12"/>
        </w:rPr>
        <w:t>(название выдавшего органа)</w:t>
      </w:r>
    </w:p>
    <w:p>
      <w:pPr>
        <w:pStyle w:val="Normal"/>
        <w:rPr>
          <w:rFonts w:ascii="Tempora LGC Uni" w:hAnsi="Tempora LGC Uni"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</w:r>
    </w:p>
    <w:p>
      <w:pPr>
        <w:pStyle w:val="Normal"/>
        <w:rPr>
          <w:rFonts w:ascii="Tempora LGC Uni" w:hAnsi="Tempora LGC Uni" w:cs="Verdana"/>
          <w:sz w:val="16"/>
          <w:szCs w:val="16"/>
        </w:rPr>
      </w:pPr>
      <w:r>
        <w:rPr>
          <w:rFonts w:cs="Verdana" w:ascii="Tempora LGC Uni" w:hAnsi="Tempora LGC Uni"/>
          <w:sz w:val="16"/>
          <w:szCs w:val="16"/>
        </w:rPr>
      </w:r>
    </w:p>
    <w:p>
      <w:pPr>
        <w:pStyle w:val="Normal"/>
        <w:ind w:right="-1"/>
        <w:jc w:val="left"/>
        <w:rPr>
          <w:rFonts w:ascii="Tempora LGC Uni" w:hAnsi="Tempora LGC Uni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 xml:space="preserve">В соответствии с требованиями статьи 9 Закона от 27 июля 2006 г. № 152-ФЗ «О персональных данных» подтверждаю свое согласие на обработку 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>ГБУЗ ПК «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 xml:space="preserve">Сивинская ЦРБ 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 xml:space="preserve">», адрес: 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>с.Сива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 xml:space="preserve">, ул. 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>Кутузова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 xml:space="preserve">, 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>20</w:t>
      </w:r>
      <w:r>
        <w:rPr>
          <w:rFonts w:cs="Verdana" w:ascii="Tempora LGC Uni" w:hAnsi="Tempora LGC Uni"/>
          <w:b w:val="false"/>
          <w:bCs w:val="false"/>
          <w:color w:val="000000"/>
          <w:sz w:val="16"/>
          <w:szCs w:val="16"/>
        </w:rPr>
        <w:t xml:space="preserve"> </w:t>
      </w:r>
      <w:r>
        <w:rPr>
          <w:rFonts w:cs="Verdana" w:ascii="Tempora LGC Uni" w:hAnsi="Tempora LGC Uni"/>
          <w:color w:val="000000"/>
          <w:sz w:val="16"/>
          <w:szCs w:val="16"/>
        </w:rPr>
        <w:t xml:space="preserve">(далее – Оператор) моих персональных данных, включающих фамилию, имя, отчество, пол, дату рождения, адрес места жительства, контактный телефон(ы), реквизиты полиса ОМС (ДМС), страховой номер индивидуального лицевого счета в Пенсионном фонде РФ (СНИЛС), данные о состоянии моего здоровья, заболеваниях, случаях обращения за медицинской помощью в медико-профилактических целях, в целях установления медицинского диагноза и оказания медицинских услуг. </w:t>
      </w:r>
    </w:p>
    <w:p>
      <w:pPr>
        <w:pStyle w:val="Normal"/>
        <w:ind w:right="-1"/>
        <w:jc w:val="left"/>
        <w:rPr>
          <w:rFonts w:ascii="Tempora LGC Uni" w:hAnsi="Tempora LGC Uni"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 xml:space="preserve">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 </w:t>
      </w:r>
    </w:p>
    <w:p>
      <w:pPr>
        <w:pStyle w:val="Normal"/>
        <w:ind w:right="-1"/>
        <w:jc w:val="left"/>
        <w:rPr>
          <w:rFonts w:ascii="Tempora LGC Uni" w:hAnsi="Tempora LGC Uni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>Предоставляю Оператору право осуществлять действия (операции) с моими персональными данными, включая сбор, запись, систематизацию, накопление, хранение, обновление, изменение, использование, предоставление, обезличивание, блокирование, удаление,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 (договором ДМС).</w:t>
      </w:r>
    </w:p>
    <w:p>
      <w:pPr>
        <w:pStyle w:val="Normal"/>
        <w:ind w:right="-1"/>
        <w:jc w:val="left"/>
        <w:rPr>
          <w:rFonts w:ascii="Tempora LGC Uni" w:hAnsi="Tempora LGC Uni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>Оператор имеет право во исполнение своих обязательств по работе в системе ОМС (по договору ДМС) на обмен (прием и передачу) моими персональными данными со страховой медицинской организацией, в которой я застрахован и территориальным Фондом ОМС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 лицом, обязанным сохранять профессиональную тайну.</w:t>
      </w:r>
    </w:p>
    <w:p>
      <w:pPr>
        <w:pStyle w:val="Normal"/>
        <w:ind w:right="-1"/>
        <w:jc w:val="left"/>
        <w:rPr>
          <w:rFonts w:ascii="Tempora LGC Uni" w:hAnsi="Tempora LGC Uni"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>Срок хранения моих персональных данных соответствует сроку хранения первичных медицинских документов (медицинской карты) и составляет 25 лет.</w:t>
      </w:r>
    </w:p>
    <w:p>
      <w:pPr>
        <w:pStyle w:val="Normal"/>
        <w:jc w:val="left"/>
        <w:rPr>
          <w:rFonts w:ascii="Tempora LGC Uni" w:hAnsi="Tempora LGC Uni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>Передача моих персональных данных иным лицам или иное их разглашение может осуществляться только с моего письменного согласия.</w:t>
      </w:r>
    </w:p>
    <w:p>
      <w:pPr>
        <w:pStyle w:val="Normal"/>
        <w:ind w:right="-1"/>
        <w:jc w:val="both"/>
        <w:rPr>
          <w:rFonts w:ascii="Tempora LGC Uni" w:hAnsi="Tempora LGC Uni" w:cs="Verdana"/>
          <w:b/>
          <w:color w:val="000000"/>
          <w:sz w:val="16"/>
          <w:szCs w:val="16"/>
        </w:rPr>
      </w:pPr>
      <w:r>
        <w:rPr>
          <w:rFonts w:cs="Verdana" w:ascii="Tempora LGC Uni" w:hAnsi="Tempora LGC Uni"/>
          <w:b/>
          <w:color w:val="000000"/>
          <w:sz w:val="16"/>
          <w:szCs w:val="16"/>
        </w:rPr>
      </w:r>
    </w:p>
    <w:p>
      <w:pPr>
        <w:pStyle w:val="Normal"/>
        <w:jc w:val="both"/>
        <w:rPr>
          <w:rFonts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>Настоящее согласие дано мной «____» _________________ 20____ г. и действует бессрочно.</w:t>
      </w:r>
    </w:p>
    <w:p>
      <w:pPr>
        <w:pStyle w:val="Normal"/>
        <w:jc w:val="both"/>
        <w:rPr>
          <w:rFonts w:ascii="Tempora LGC Uni" w:hAnsi="Tempora LGC Uni"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</w:r>
    </w:p>
    <w:p>
      <w:pPr>
        <w:pStyle w:val="Normal"/>
        <w:jc w:val="both"/>
        <w:rPr>
          <w:rFonts w:ascii="Tempora LGC Uni" w:hAnsi="Tempora LGC Uni" w:cs="Verdana"/>
          <w:b/>
          <w:color w:val="000000"/>
          <w:sz w:val="16"/>
          <w:szCs w:val="16"/>
        </w:rPr>
      </w:pPr>
      <w:r>
        <w:rPr>
          <w:rFonts w:cs="Verdana" w:ascii="Tempora LGC Uni" w:hAnsi="Tempora LGC Uni"/>
          <w:b/>
          <w:color w:val="000000"/>
          <w:sz w:val="16"/>
          <w:szCs w:val="16"/>
        </w:rPr>
        <w:tab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93"/>
        <w:gridCol w:w="850"/>
        <w:gridCol w:w="1134"/>
        <w:gridCol w:w="284"/>
        <w:gridCol w:w="3402"/>
      </w:tblGrid>
      <w:tr>
        <w:trPr>
          <w:trHeight w:val="303" w:hRule="atLeast"/>
        </w:trPr>
        <w:tc>
          <w:tcPr>
            <w:tcW w:w="1101" w:type="dxa"/>
            <w:tcBorders/>
          </w:tcPr>
          <w:p>
            <w:pPr>
              <w:pStyle w:val="Normal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  <w:lang w:val="en-US"/>
              </w:rPr>
              <w:t>E-mail: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</w:r>
          </w:p>
        </w:tc>
      </w:tr>
      <w:tr>
        <w:trPr>
          <w:trHeight w:val="491" w:hRule="atLeast"/>
        </w:trPr>
        <w:tc>
          <w:tcPr>
            <w:tcW w:w="3794" w:type="dxa"/>
            <w:gridSpan w:val="2"/>
            <w:tcBorders/>
            <w:vAlign w:val="bottom"/>
          </w:tcPr>
          <w:p>
            <w:pPr>
              <w:pStyle w:val="Normal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  <w:t>Подпись субъекта персональных данных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color w:val="000000"/>
                <w:sz w:val="16"/>
                <w:szCs w:val="16"/>
                <w:lang w:val="en-US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rFonts w:ascii="Tempora LGC Uni" w:hAnsi="Tempora LGC Uni" w:cs="Verdana"/>
                <w:color w:val="000000"/>
                <w:sz w:val="16"/>
                <w:szCs w:val="16"/>
                <w:lang w:val="en-US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empora LGC Uni" w:hAnsi="Tempora LGC Uni" w:cs="Verdana"/>
                <w:color w:val="000000"/>
                <w:sz w:val="16"/>
                <w:szCs w:val="16"/>
              </w:rPr>
            </w:pPr>
            <w:r>
              <w:rPr>
                <w:rFonts w:cs="Verdana" w:ascii="Tempora LGC Uni" w:hAnsi="Tempora LGC Uni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rFonts w:cs="Verdana"/>
          <w:color w:val="000000"/>
          <w:sz w:val="16"/>
          <w:szCs w:val="16"/>
        </w:rPr>
      </w:pPr>
      <w:r>
        <w:rPr>
          <w:rFonts w:cs="Verdana" w:ascii="Tempora LGC Uni" w:hAnsi="Tempora LGC Uni"/>
          <w:color w:val="000000"/>
          <w:sz w:val="16"/>
          <w:szCs w:val="16"/>
        </w:rPr>
        <w:tab/>
        <w:tab/>
        <w:tab/>
        <w:tab/>
        <w:tab/>
        <w:tab/>
        <w:t xml:space="preserve">                                              Фамилия И.О.</w:t>
      </w:r>
    </w:p>
    <w:p>
      <w:pPr>
        <w:pStyle w:val="Normal"/>
        <w:jc w:val="center"/>
        <w:rPr>
          <w:rFonts w:ascii="Verdana" w:hAnsi="Verdana" w:cs="Verdana"/>
          <w:b/>
          <w:color w:val="000000"/>
          <w:sz w:val="16"/>
          <w:szCs w:val="16"/>
        </w:rPr>
      </w:pPr>
      <w:r>
        <w:rPr>
          <w:rFonts w:cs="Verdana" w:ascii="Verdana" w:hAnsi="Verdana"/>
          <w:b/>
          <w:color w:val="000000"/>
          <w:sz w:val="16"/>
          <w:szCs w:val="16"/>
        </w:rPr>
      </w:r>
    </w:p>
    <w:sectPr>
      <w:type w:val="nextPage"/>
      <w:pgSz w:w="11906" w:h="16838"/>
      <w:pgMar w:left="1701" w:right="850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Open Sans">
    <w:charset w:val="01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  <w:font w:name="Tempora LGC Uni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rFonts w:cs="Times New Roman"/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Calibri" w:hAnsi="Calibri" w:eastAsia="Times New Roman" w:cs="Calibri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</TotalTime>
  <Application>LibreOffice/7.6.4.1$Linux_X86_64 LibreOffice_project/60$Build-1</Application>
  <AppVersion>15.0000</AppVersion>
  <Pages>1</Pages>
  <Words>341</Words>
  <Characters>2426</Characters>
  <CharactersWithSpaces>2853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2023-09-25T16:30:00Z</dcterms:created>
  <dc:creator>USER</dc:creator>
  <dc:description/>
  <cp:keywords/>
  <dc:language>ru-RU</dc:language>
  <cp:lastModifiedBy/>
  <cp:lastPrinted>2023-09-25T16:32:00Z</cp:lastPrinted>
  <dcterms:modified xsi:type="dcterms:W3CDTF">2024-12-25T15:03:33Z</dcterms:modified>
  <cp:revision>6</cp:revision>
  <dc:subject/>
  <dc:title>ГОСУДАРСТВЕННОЕ БЮДЖЕТНОЕ УЧРЕЖДЕНИЕ</dc:title>
</cp:coreProperties>
</file>