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23" w:rsidRPr="00062CA2" w:rsidRDefault="00450123" w:rsidP="00062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A2">
        <w:rPr>
          <w:rFonts w:ascii="Times New Roman" w:hAnsi="Times New Roman" w:cs="Times New Roman"/>
          <w:b/>
          <w:sz w:val="28"/>
          <w:szCs w:val="28"/>
        </w:rPr>
        <w:t>Условия предоставления платных медицинских услуг</w:t>
      </w:r>
    </w:p>
    <w:p w:rsidR="00450123" w:rsidRDefault="00E30D8D" w:rsidP="00062CA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0123">
        <w:rPr>
          <w:rFonts w:ascii="Times New Roman" w:hAnsi="Times New Roman" w:cs="Times New Roman"/>
          <w:sz w:val="24"/>
          <w:szCs w:val="24"/>
        </w:rPr>
        <w:t>Учреждение, участвующее в реализации территориальной программы государственных гарантий оказания населению Пермского края бесплатной медицинской помощи, вправе предоставлять платные медицинские услуги:</w:t>
      </w:r>
    </w:p>
    <w:p w:rsidR="00450123" w:rsidRDefault="00450123" w:rsidP="00062C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 иных условиях, чем предусмотрено территориальной программой государственных гарантий оказания населению Пермского края бесплатной медицинской помощи по желанию потребителя (заказчика), в том числе:</w:t>
      </w:r>
    </w:p>
    <w:p w:rsidR="00450123" w:rsidRDefault="00450123" w:rsidP="00062CA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индивидуального поста медицинского наблюдения при лечении в условиях стационара;</w:t>
      </w:r>
    </w:p>
    <w:p w:rsidR="00450123" w:rsidRDefault="00450123" w:rsidP="00062CA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</w:t>
      </w:r>
      <w:r w:rsidR="00E30D8D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жизненными показаниями или заменой из-за индивидуальной непереносимости лекарст</w:t>
      </w:r>
      <w:r w:rsidR="00E30D8D">
        <w:rPr>
          <w:rFonts w:ascii="Times New Roman" w:hAnsi="Times New Roman" w:cs="Times New Roman"/>
          <w:sz w:val="24"/>
          <w:szCs w:val="24"/>
        </w:rPr>
        <w:t>венных препаратов, входящих в у</w:t>
      </w:r>
      <w:r>
        <w:rPr>
          <w:rFonts w:ascii="Times New Roman" w:hAnsi="Times New Roman" w:cs="Times New Roman"/>
          <w:sz w:val="24"/>
          <w:szCs w:val="24"/>
        </w:rPr>
        <w:t>казанн</w:t>
      </w:r>
      <w:r w:rsidR="00E30D8D">
        <w:rPr>
          <w:rFonts w:ascii="Times New Roman" w:hAnsi="Times New Roman" w:cs="Times New Roman"/>
          <w:sz w:val="24"/>
          <w:szCs w:val="24"/>
        </w:rPr>
        <w:t>ый перечень, а также применение медицинских изделий, лечебного питания, в  том числе специализированных продуктов питания, не предусмотренных стандартами медицинской помощи;</w:t>
      </w:r>
    </w:p>
    <w:p w:rsidR="00E30D8D" w:rsidRDefault="00E30D8D" w:rsidP="00062CA2">
      <w:pPr>
        <w:pStyle w:val="a3"/>
        <w:tabs>
          <w:tab w:val="left" w:pos="993"/>
        </w:tabs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1.2.При оказании медицинских услуг анонимно, за исключением случаев, предусмотренных законодательством Российской Федерации;</w:t>
      </w:r>
    </w:p>
    <w:p w:rsidR="00E30D8D" w:rsidRDefault="00E30D8D" w:rsidP="00062CA2">
      <w:pPr>
        <w:pStyle w:val="a3"/>
        <w:tabs>
          <w:tab w:val="left" w:pos="993"/>
        </w:tabs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являющимися застрахованными по обязательному  медицинскому страхованию, если иное не предусмотрено международными договорами Российской Федерации;</w:t>
      </w:r>
    </w:p>
    <w:p w:rsidR="00E30D8D" w:rsidRDefault="00E30D8D" w:rsidP="00062CA2">
      <w:pPr>
        <w:pStyle w:val="a3"/>
        <w:tabs>
          <w:tab w:val="left" w:pos="993"/>
        </w:tabs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№ 322-ФЗ «Об основах охраны здоровья граждан  в Российской Федерации» и случаев оказания скорой </w:t>
      </w:r>
      <w:r w:rsidR="00F96C3C">
        <w:rPr>
          <w:rFonts w:ascii="Times New Roman" w:hAnsi="Times New Roman" w:cs="Times New Roman"/>
          <w:sz w:val="24"/>
          <w:szCs w:val="24"/>
        </w:rPr>
        <w:t>специализированной, медицинской помощи и медицинской помощи, оказываемой в неотложной или экстренной форме.</w:t>
      </w:r>
    </w:p>
    <w:p w:rsidR="00E30D8D" w:rsidRDefault="00062CA2" w:rsidP="00062CA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6C3C">
        <w:rPr>
          <w:rFonts w:ascii="Times New Roman" w:hAnsi="Times New Roman" w:cs="Times New Roman"/>
          <w:sz w:val="24"/>
          <w:szCs w:val="24"/>
        </w:rPr>
        <w:t>.При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F96C3C" w:rsidRDefault="00F96C3C" w:rsidP="00062CA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F96C3C" w:rsidRDefault="00F96C3C" w:rsidP="00062CA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4.Предоставление платных медицинских услуг по желанию гражданина получить конкретную услугу именно на платной основе, оформляется в виде договора.</w:t>
      </w:r>
    </w:p>
    <w:p w:rsidR="00F96C3C" w:rsidRPr="00450123" w:rsidRDefault="00F96C3C" w:rsidP="00062CA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до сведения пациента должн</w:t>
      </w:r>
      <w:r w:rsidR="00062CA2">
        <w:rPr>
          <w:rFonts w:ascii="Times New Roman" w:hAnsi="Times New Roman" w:cs="Times New Roman"/>
          <w:sz w:val="24"/>
          <w:szCs w:val="24"/>
        </w:rPr>
        <w:t>а быть доведена конкретная информация о возможности и порядке получения медицинских услуг на бесплатной основе в рамках реализации территориальной программы государственных гарантий оказания населению Пермского края бесплатной медицинской помощи.</w:t>
      </w:r>
    </w:p>
    <w:sectPr w:rsidR="00F96C3C" w:rsidRPr="00450123" w:rsidSect="00062CA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0B80"/>
    <w:multiLevelType w:val="hybridMultilevel"/>
    <w:tmpl w:val="F71E024C"/>
    <w:lvl w:ilvl="0" w:tplc="FF5C3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123"/>
    <w:rsid w:val="00062CA2"/>
    <w:rsid w:val="00450123"/>
    <w:rsid w:val="00E30D8D"/>
    <w:rsid w:val="00F9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1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2017-11-22T10:27:00Z</cp:lastPrinted>
  <dcterms:created xsi:type="dcterms:W3CDTF">2017-11-22T09:46:00Z</dcterms:created>
  <dcterms:modified xsi:type="dcterms:W3CDTF">2017-11-22T10:27:00Z</dcterms:modified>
</cp:coreProperties>
</file>